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Business Model Canvas UMKM</w:t>
      </w:r>
    </w:p>
    <w:p>
      <w:r>
        <w:t>Mentor Bisnis Indonesia | Isian: nama usaha ____________________________ | segmen / model ____________________________ | tanggal / versi __________ | penyusun __________</w:t>
      </w:r>
    </w:p>
    <w:p>
      <w:r>
        <w:t>Isi singkat satu model usaha. Tandai H = hipotesis belum diuji; F = fakta dengan sumber dan tanggal. Setiap blok tetap dugaan sampai ada bukti. Ubah isi, bukan hanya tampilan, setelah hasil pengujian tersedia.</w:t>
      </w:r>
    </w:p>
    <w:tbl>
      <w:tblPr>
        <w:tblStyle w:val="TableGrid"/>
        <w:tblW w:type="auto" w:w="0"/>
        <w:tblLayout w:type="fixed"/>
        <w:tblLook w:firstColumn="1" w:firstRow="1" w:lastColumn="0" w:lastRow="0" w:noHBand="0" w:noVBand="1" w:val="04A0"/>
      </w:tblPr>
      <w:tblGrid>
        <w:gridCol w:w="2982"/>
        <w:gridCol w:w="2982"/>
        <w:gridCol w:w="2982"/>
        <w:gridCol w:w="2982"/>
        <w:gridCol w:w="2982"/>
      </w:tblGrid>
      <w:tr>
        <w:tc>
          <w:tcPr>
            <w:tcW w:type="dxa" w:w="2982"/>
            <w:vMerge w:val="restart"/>
            <w:shd w:fill="F7FADF"/>
          </w:tcPr>
          <w:p>
            <w:pPr>
              <w:spacing w:after="80"/>
            </w:pPr>
            <w:r>
              <w:rPr>
                <w:b/>
                <w:sz w:val="18"/>
              </w:rPr>
              <w:t>8. Key Partnerships / Mitra kunci</w:t>
              <w:br/>
              <w:t>Siapa pemasok atau mitra penting? Apa ketergantungannya?</w:t>
              <w:br/>
              <w:t>Isi: ____________________________</w:t>
              <w:br/>
              <w:t>____________________________</w:t>
              <w:br/>
              <w:t>Status H / F: ____ | bukti: ____</w:t>
            </w:r>
          </w:p>
        </w:tc>
        <w:tc>
          <w:tcPr>
            <w:tcW w:type="dxa" w:w="2982"/>
            <w:shd w:fill="F7FADF"/>
          </w:tcPr>
          <w:p>
            <w:pPr>
              <w:spacing w:after="80"/>
            </w:pPr>
            <w:r>
              <w:rPr>
                <w:b/>
                <w:sz w:val="18"/>
              </w:rPr>
              <w:t>7. Key Activities / Aktivitas kunci</w:t>
              <w:br/>
              <w:t>Kegiatan apa yang harus dilakukan agar nilai tersampaikan?</w:t>
              <w:br/>
              <w:t>Isi: ____________________________</w:t>
              <w:br/>
              <w:t>____________________________</w:t>
              <w:br/>
              <w:t>Status H / F: ____ | bukti: ____</w:t>
            </w:r>
          </w:p>
        </w:tc>
        <w:tc>
          <w:tcPr>
            <w:tcW w:type="dxa" w:w="2982"/>
            <w:vMerge w:val="restart"/>
            <w:shd w:fill="F7FADF"/>
          </w:tcPr>
          <w:p>
            <w:pPr>
              <w:spacing w:after="80"/>
            </w:pPr>
            <w:r>
              <w:rPr>
                <w:b/>
                <w:sz w:val="18"/>
              </w:rPr>
              <w:t>2. Value Propositions / Proposisi nilai</w:t>
              <w:br/>
              <w:t>Masalah apa yang diselesaikan? Mengapa pelanggan memilih tawaran ini?</w:t>
              <w:br/>
              <w:t>Isi: ____________________________</w:t>
              <w:br/>
              <w:t>____________________________</w:t>
              <w:br/>
              <w:t>Status H / F: ____ | bukti: ____</w:t>
            </w:r>
          </w:p>
        </w:tc>
        <w:tc>
          <w:tcPr>
            <w:tcW w:type="dxa" w:w="2982"/>
            <w:shd w:fill="F7FADF"/>
          </w:tcPr>
          <w:p>
            <w:pPr>
              <w:spacing w:after="80"/>
            </w:pPr>
            <w:r>
              <w:rPr>
                <w:b/>
                <w:sz w:val="18"/>
              </w:rPr>
              <w:t>4. Customer Relationships / Hubungan pelanggan</w:t>
              <w:br/>
              <w:t>Bagaimana memperoleh, melayani, dan mempertahankan pelanggan?</w:t>
              <w:br/>
              <w:t>Isi: ____________________________</w:t>
              <w:br/>
              <w:t>____________________________</w:t>
              <w:br/>
              <w:t>Status H / F: ____ | bukti: ____</w:t>
            </w:r>
          </w:p>
        </w:tc>
        <w:tc>
          <w:tcPr>
            <w:tcW w:type="dxa" w:w="2982"/>
            <w:vMerge w:val="restart"/>
            <w:shd w:fill="F7FADF"/>
          </w:tcPr>
          <w:p>
            <w:pPr>
              <w:spacing w:after="80"/>
            </w:pPr>
            <w:r>
              <w:rPr>
                <w:b/>
                <w:sz w:val="18"/>
              </w:rPr>
              <w:t>1. Customer Segments / Segmen pelanggan</w:t>
              <w:br/>
              <w:t>Siapa pengguna dan siapa pembayar? Pilih satu segmen spesifik.</w:t>
              <w:br/>
              <w:t>Isi: ____________________________</w:t>
              <w:br/>
              <w:t>____________________________</w:t>
              <w:br/>
              <w:t>Status H / F: ____ | bukti: ____</w:t>
            </w:r>
          </w:p>
        </w:tc>
      </w:tr>
      <w:tr>
        <w:tc>
          <w:tcPr>
            <w:tcW w:type="dxa" w:w="2982"/>
            <w:vMerge/>
          </w:tcPr>
          <w:p/>
        </w:tc>
        <w:tc>
          <w:tcPr>
            <w:tcW w:type="dxa" w:w="2982"/>
            <w:shd w:fill="F7FADF"/>
          </w:tcPr>
          <w:p>
            <w:pPr>
              <w:spacing w:after="80"/>
            </w:pPr>
            <w:r>
              <w:rPr>
                <w:b/>
                <w:sz w:val="18"/>
              </w:rPr>
              <w:t>6. Key Resources / Sumber daya kunci</w:t>
              <w:br/>
              <w:t>Aset, tim, pengetahuan, dan dana apa yang dibutuhkan?</w:t>
              <w:br/>
              <w:t>Isi: ____________________________</w:t>
              <w:br/>
              <w:t>____________________________</w:t>
              <w:br/>
              <w:t>Status H / F: ____ | bukti: ____</w:t>
            </w:r>
          </w:p>
        </w:tc>
        <w:tc>
          <w:tcPr>
            <w:tcW w:type="dxa" w:w="2982"/>
            <w:vMerge/>
          </w:tcPr>
          <w:p/>
        </w:tc>
        <w:tc>
          <w:tcPr>
            <w:tcW w:type="dxa" w:w="2982"/>
            <w:shd w:fill="F7FADF"/>
          </w:tcPr>
          <w:p>
            <w:pPr>
              <w:spacing w:after="80"/>
            </w:pPr>
            <w:r>
              <w:rPr>
                <w:b/>
                <w:sz w:val="18"/>
              </w:rPr>
              <w:t>3. Channels / Saluran</w:t>
              <w:br/>
              <w:t>Bagaimana pelanggan menemukan, membeli, dan menerima nilai?</w:t>
              <w:br/>
              <w:t>Isi: ____________________________</w:t>
              <w:br/>
              <w:t>____________________________</w:t>
              <w:br/>
              <w:t>Status H / F: ____ | bukti: ____</w:t>
            </w:r>
          </w:p>
        </w:tc>
        <w:tc>
          <w:tcPr>
            <w:tcW w:type="dxa" w:w="2982"/>
            <w:vMerge/>
          </w:tcPr>
          <w:p/>
        </w:tc>
      </w:tr>
      <w:tr>
        <w:tc>
          <w:tcPr>
            <w:tcW w:type="dxa" w:w="5964"/>
            <w:gridSpan w:val="2"/>
            <w:shd w:fill="F7FADF"/>
          </w:tcPr>
          <w:p>
            <w:pPr>
              <w:spacing w:after="80"/>
            </w:pPr>
            <w:r>
              <w:rPr>
                <w:b/>
                <w:sz w:val="18"/>
              </w:rPr>
              <w:t>9. Cost Structure / Struktur biaya</w:t>
              <w:br/>
              <w:t>Biaya tetap, variabel, dan investasi apa yang dibutuhkan?</w:t>
              <w:br/>
              <w:t>Isi: ____________________________</w:t>
              <w:br/>
              <w:t>____________________________</w:t>
              <w:br/>
              <w:t>Status H / F: ____ | bukti: ____</w:t>
            </w:r>
          </w:p>
        </w:tc>
        <w:tc>
          <w:tcPr>
            <w:tcW w:type="dxa" w:w="8946"/>
            <w:gridSpan w:val="3"/>
            <w:shd w:fill="F7FADF"/>
          </w:tcPr>
          <w:p>
            <w:pPr>
              <w:spacing w:after="80"/>
            </w:pPr>
            <w:r>
              <w:rPr>
                <w:b/>
                <w:sz w:val="18"/>
              </w:rPr>
              <w:t>5. Revenue Streams / Arus pendapatan</w:t>
              <w:br/>
              <w:t>Siapa membayar untuk apa, berapa harga, dan kapan kas diterima?</w:t>
              <w:br/>
              <w:t>Isi: ____________________________</w:t>
              <w:br/>
              <w:t>____________________________</w:t>
              <w:br/>
              <w:t>Status H / F: ____ | bukti: ____</w:t>
            </w:r>
          </w:p>
        </w:tc>
      </w:tr>
    </w:tbl>
    <w:p>
      <w:r>
        <w:t>Sumber kerangka: Alexander Osterwalder &amp; Yves Pigneur, Business Model Canvas. Lembar kerja ini disusun Mentor Bisnis Indonesia; bukan template resmi atau produk afiliasi Strategyzer.</w:t>
      </w:r>
    </w:p>
    <w:p>
      <w:hyperlink r:id="rId11">
        <w:r>
          <w:rPr>
            <w:color w:val="0066CC"/>
          </w:rPr>
          <w:t>Rujukan resmi Strategyzer: The Business Model Canvas</w:t>
        </w:r>
      </w:hyperlink>
    </w:p>
    <w:p>
      <w:pPr>
        <w:pStyle w:val="Caption"/>
      </w:pPr>
      <w:r>
        <w:t>https://www.strategyzer.com/library/the-business-model-canvas</w:t>
      </w:r>
    </w:p>
    <w:p>
      <w:r>
        <w:br w:type="page"/>
      </w:r>
    </w:p>
    <w:p>
      <w:pPr>
        <w:pStyle w:val="Heading1"/>
      </w:pPr>
      <w:r>
        <w:t>Panduan pengisian dan pengujian</w:t>
      </w:r>
    </w:p>
    <w:p>
      <w:r>
        <w:t>Mulai dari pelanggan dan masalahnya, lalu penawaran, saluran, hubungan, pendapatan, aktivitas, sumber daya, mitra, dan biaya. Periksa keterkaitan seluruh blok. Angka harga dan volume belum menjadi fakta hanya karena ditulis dalam tabel.</w:t>
      </w:r>
    </w:p>
    <w:p>
      <w:r>
        <w:t>Fakta: ada catatan transaksi, hasil pengamatan, wawancara dengan metode jelas, atau penawaran pemasok bertanggal. Hipotesis: perkiraan preferensi, volume, harga, konversi, atau margin yang belum diuji. Bukti harus relevan dengan segmen, lokasi, dan periode; catat juga keterbatasannya.</w:t>
      </w:r>
    </w:p>
    <w:tbl>
      <w:tblPr>
        <w:tblStyle w:val="TableGrid"/>
        <w:tblW w:type="auto" w:w="0"/>
        <w:jc w:val="center"/>
        <w:tblLayout w:type="fixed"/>
        <w:tblLook w:firstColumn="1" w:firstRow="1" w:lastColumn="0" w:lastRow="0" w:noHBand="0" w:noVBand="1" w:val="04A0"/>
      </w:tblPr>
      <w:tblGrid>
        <w:gridCol w:w="2982"/>
        <w:gridCol w:w="2982"/>
        <w:gridCol w:w="2982"/>
        <w:gridCol w:w="2982"/>
        <w:gridCol w:w="2982"/>
      </w:tblGrid>
      <w:tr>
        <w:trPr>
          <w:cantSplit/>
          <w:tblHeader/>
        </w:trPr>
        <w:tc>
          <w:tcPr>
            <w:tcW w:type="dxa" w:w="2835"/>
            <w:vAlign w:val="center"/>
            <w:shd w:fill="1D1B1C"/>
          </w:tcPr>
          <w:p>
            <w:pPr>
              <w:spacing w:after="80"/>
            </w:pPr>
            <w:r>
              <w:rPr>
                <w:b/>
                <w:color w:val="FFFFFF"/>
                <w:sz w:val="18"/>
              </w:rPr>
              <w:t>Blok / asumsi kritis</w:t>
            </w:r>
          </w:p>
        </w:tc>
        <w:tc>
          <w:tcPr>
            <w:tcW w:type="dxa" w:w="2835"/>
            <w:vAlign w:val="center"/>
            <w:shd w:fill="1D1B1C"/>
          </w:tcPr>
          <w:p>
            <w:pPr>
              <w:spacing w:after="80"/>
            </w:pPr>
            <w:r>
              <w:rPr>
                <w:b/>
                <w:color w:val="FFFFFF"/>
                <w:sz w:val="18"/>
              </w:rPr>
              <w:t>H / F + bukti sekarang</w:t>
            </w:r>
          </w:p>
        </w:tc>
        <w:tc>
          <w:tcPr>
            <w:tcW w:type="dxa" w:w="3402"/>
            <w:vAlign w:val="center"/>
            <w:shd w:fill="1D1B1C"/>
          </w:tcPr>
          <w:p>
            <w:pPr>
              <w:spacing w:after="80"/>
            </w:pPr>
            <w:r>
              <w:rPr>
                <w:b/>
                <w:color w:val="FFFFFF"/>
                <w:sz w:val="18"/>
              </w:rPr>
              <w:t>Uji + ukuran keberhasilan</w:t>
            </w:r>
          </w:p>
        </w:tc>
        <w:tc>
          <w:tcPr>
            <w:tcW w:type="dxa" w:w="2551"/>
            <w:vAlign w:val="center"/>
            <w:shd w:fill="1D1B1C"/>
          </w:tcPr>
          <w:p>
            <w:pPr>
              <w:spacing w:after="80"/>
            </w:pPr>
            <w:r>
              <w:rPr>
                <w:b/>
                <w:color w:val="FFFFFF"/>
                <w:sz w:val="18"/>
              </w:rPr>
              <w:t>PIC / tenggat</w:t>
            </w:r>
          </w:p>
        </w:tc>
        <w:tc>
          <w:tcPr>
            <w:tcW w:type="dxa" w:w="3288"/>
            <w:vAlign w:val="center"/>
            <w:shd w:fill="1D1B1C"/>
          </w:tcPr>
          <w:p>
            <w:pPr>
              <w:spacing w:after="80"/>
            </w:pPr>
            <w:r>
              <w:rPr>
                <w:b/>
                <w:color w:val="FFFFFF"/>
                <w:sz w:val="18"/>
              </w:rPr>
              <w:t>Hasil + keputusan</w:t>
            </w:r>
          </w:p>
        </w:tc>
      </w:tr>
      <w:tr>
        <w:trPr>
          <w:cantSplit/>
        </w:trPr>
        <w:tc>
          <w:tcPr>
            <w:tcW w:type="dxa" w:w="2835"/>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3402"/>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3288"/>
            <w:vAlign w:val="center"/>
          </w:tcPr>
          <w:p>
            <w:pPr>
              <w:spacing w:after="80"/>
            </w:pPr>
            <w:r>
              <w:rPr>
                <w:sz w:val="18"/>
              </w:rPr>
              <w:t>____________________________</w:t>
            </w:r>
          </w:p>
        </w:tc>
      </w:tr>
      <w:tr>
        <w:trPr>
          <w:cantSplit/>
        </w:trPr>
        <w:tc>
          <w:tcPr>
            <w:tcW w:type="dxa" w:w="2835"/>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3402"/>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3288"/>
            <w:vAlign w:val="center"/>
          </w:tcPr>
          <w:p>
            <w:pPr>
              <w:spacing w:after="80"/>
            </w:pPr>
            <w:r>
              <w:rPr>
                <w:sz w:val="18"/>
              </w:rPr>
              <w:t>____________________________</w:t>
            </w:r>
          </w:p>
        </w:tc>
      </w:tr>
      <w:tr>
        <w:trPr>
          <w:cantSplit/>
        </w:trPr>
        <w:tc>
          <w:tcPr>
            <w:tcW w:type="dxa" w:w="2835"/>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3402"/>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3288"/>
            <w:vAlign w:val="center"/>
          </w:tcPr>
          <w:p>
            <w:pPr>
              <w:spacing w:after="80"/>
            </w:pPr>
            <w:r>
              <w:rPr>
                <w:sz w:val="18"/>
              </w:rPr>
              <w:t>____________________________</w:t>
            </w:r>
          </w:p>
        </w:tc>
      </w:tr>
      <w:tr>
        <w:trPr>
          <w:cantSplit/>
        </w:trPr>
        <w:tc>
          <w:tcPr>
            <w:tcW w:type="dxa" w:w="2835"/>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3402"/>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3288"/>
            <w:vAlign w:val="center"/>
          </w:tcPr>
          <w:p>
            <w:pPr>
              <w:spacing w:after="80"/>
            </w:pPr>
            <w:r>
              <w:rPr>
                <w:sz w:val="18"/>
              </w:rPr>
              <w:t>____________________________</w:t>
            </w:r>
          </w:p>
        </w:tc>
      </w:tr>
      <w:tr>
        <w:trPr>
          <w:cantSplit/>
        </w:trPr>
        <w:tc>
          <w:tcPr>
            <w:tcW w:type="dxa" w:w="2835"/>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3402"/>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3288"/>
            <w:vAlign w:val="center"/>
          </w:tcPr>
          <w:p>
            <w:pPr>
              <w:spacing w:after="80"/>
            </w:pPr>
            <w:r>
              <w:rPr>
                <w:sz w:val="18"/>
              </w:rPr>
              <w:t>____________________________</w:t>
            </w:r>
          </w:p>
        </w:tc>
      </w:tr>
      <w:tr>
        <w:trPr>
          <w:cantSplit/>
        </w:trPr>
        <w:tc>
          <w:tcPr>
            <w:tcW w:type="dxa" w:w="2835"/>
            <w:vAlign w:val="center"/>
          </w:tcPr>
          <w:p>
            <w:pPr>
              <w:spacing w:after="80"/>
            </w:pPr>
            <w:r>
              <w:rPr>
                <w:sz w:val="18"/>
              </w:rPr>
              <w:t>____________________________</w:t>
            </w:r>
          </w:p>
        </w:tc>
        <w:tc>
          <w:tcPr>
            <w:tcW w:type="dxa" w:w="2835"/>
            <w:vAlign w:val="center"/>
          </w:tcPr>
          <w:p>
            <w:pPr>
              <w:spacing w:after="80"/>
            </w:pPr>
            <w:r>
              <w:rPr>
                <w:sz w:val="18"/>
              </w:rPr>
              <w:t>____________________________</w:t>
            </w:r>
          </w:p>
        </w:tc>
        <w:tc>
          <w:tcPr>
            <w:tcW w:type="dxa" w:w="3402"/>
            <w:vAlign w:val="center"/>
          </w:tcPr>
          <w:p>
            <w:pPr>
              <w:spacing w:after="80"/>
            </w:pPr>
            <w:r>
              <w:rPr>
                <w:sz w:val="18"/>
              </w:rPr>
              <w:t>____________________________</w:t>
            </w:r>
          </w:p>
        </w:tc>
        <w:tc>
          <w:tcPr>
            <w:tcW w:type="dxa" w:w="2551"/>
            <w:vAlign w:val="center"/>
          </w:tcPr>
          <w:p>
            <w:pPr>
              <w:spacing w:after="80"/>
            </w:pPr>
            <w:r>
              <w:rPr>
                <w:sz w:val="18"/>
              </w:rPr>
              <w:t>____________________________</w:t>
            </w:r>
          </w:p>
        </w:tc>
        <w:tc>
          <w:tcPr>
            <w:tcW w:type="dxa" w:w="3288"/>
            <w:vAlign w:val="center"/>
          </w:tcPr>
          <w:p>
            <w:pPr>
              <w:spacing w:after="80"/>
            </w:pPr>
            <w:r>
              <w:rPr>
                <w:sz w:val="18"/>
              </w:rPr>
              <w:t>____________________________</w:t>
            </w:r>
          </w:p>
        </w:tc>
      </w:tr>
    </w:tbl>
    <w:p/>
    <w:p>
      <w:r>
        <w:t>Pilih asumsi yang jika salah membuat model tidak layak. Sebelum uji, tetapkan metode dan kriteria keberhasilan. Sesudah uji, catat bukti, hasil yang berlawanan, serta keputusan: pertahankan / revisi / hentikan. Jangan hanya mencari konfirmasi.</w:t>
      </w:r>
    </w:p>
    <w:p>
      <w:pPr>
        <w:pStyle w:val="Heading1"/>
      </w:pPr>
      <w:r>
        <w:t>Pemeriksaan ekonomi dan langkah berikutnya</w:t>
      </w:r>
    </w:p>
    <w:tbl>
      <w:tblPr>
        <w:tblStyle w:val="TableGrid"/>
        <w:tblW w:type="auto" w:w="0"/>
        <w:jc w:val="center"/>
        <w:tblLayout w:type="fixed"/>
        <w:tblLook w:firstColumn="1" w:firstRow="1" w:lastColumn="0" w:lastRow="0" w:noHBand="0" w:noVBand="1" w:val="04A0"/>
      </w:tblPr>
      <w:tblGrid>
        <w:gridCol w:w="7455"/>
        <w:gridCol w:w="7455"/>
      </w:tblGrid>
      <w:tr>
        <w:trPr>
          <w:cantSplit/>
          <w:tblHeader/>
        </w:trPr>
        <w:tc>
          <w:tcPr>
            <w:tcW w:type="dxa" w:w="5669"/>
            <w:vAlign w:val="center"/>
            <w:shd w:fill="1D1B1C"/>
          </w:tcPr>
          <w:p>
            <w:pPr>
              <w:spacing w:after="80"/>
            </w:pPr>
            <w:r>
              <w:rPr>
                <w:b/>
                <w:color w:val="FFFFFF"/>
                <w:sz w:val="18"/>
              </w:rPr>
              <w:t>Pertanyaan</w:t>
            </w:r>
          </w:p>
        </w:tc>
        <w:tc>
          <w:tcPr>
            <w:tcW w:type="dxa" w:w="9241"/>
            <w:vAlign w:val="center"/>
            <w:shd w:fill="1D1B1C"/>
          </w:tcPr>
          <w:p>
            <w:pPr>
              <w:spacing w:after="80"/>
            </w:pPr>
            <w:r>
              <w:rPr>
                <w:b/>
                <w:color w:val="FFFFFF"/>
                <w:sz w:val="18"/>
              </w:rPr>
              <w:t>Isian / sumber Anda</w:t>
            </w:r>
          </w:p>
        </w:tc>
      </w:tr>
      <w:tr>
        <w:trPr>
          <w:cantSplit/>
        </w:trPr>
        <w:tc>
          <w:tcPr>
            <w:tcW w:type="dxa" w:w="5669"/>
            <w:vAlign w:val="center"/>
          </w:tcPr>
          <w:p>
            <w:pPr>
              <w:spacing w:after="80"/>
            </w:pPr>
            <w:r>
              <w:rPr>
                <w:sz w:val="18"/>
              </w:rPr>
              <w:t>Harga per unit; biaya variabel; margin kontribusi</w:t>
            </w:r>
          </w:p>
        </w:tc>
        <w:tc>
          <w:tcPr>
            <w:tcW w:type="dxa" w:w="9241"/>
            <w:vAlign w:val="center"/>
          </w:tcPr>
          <w:p>
            <w:pPr>
              <w:spacing w:after="80"/>
            </w:pPr>
            <w:r>
              <w:rPr>
                <w:sz w:val="18"/>
              </w:rPr>
              <w:t>____________________________</w:t>
            </w:r>
          </w:p>
        </w:tc>
      </w:tr>
      <w:tr>
        <w:trPr>
          <w:cantSplit/>
        </w:trPr>
        <w:tc>
          <w:tcPr>
            <w:tcW w:type="dxa" w:w="5669"/>
            <w:vAlign w:val="center"/>
          </w:tcPr>
          <w:p>
            <w:pPr>
              <w:spacing w:after="80"/>
            </w:pPr>
            <w:r>
              <w:rPr>
                <w:sz w:val="18"/>
              </w:rPr>
              <w:t>Biaya tetap dan kapasitas layanan</w:t>
            </w:r>
          </w:p>
        </w:tc>
        <w:tc>
          <w:tcPr>
            <w:tcW w:type="dxa" w:w="9241"/>
            <w:vAlign w:val="center"/>
          </w:tcPr>
          <w:p>
            <w:pPr>
              <w:spacing w:after="80"/>
            </w:pPr>
            <w:r>
              <w:rPr>
                <w:sz w:val="18"/>
              </w:rPr>
              <w:t>____________________________</w:t>
            </w:r>
          </w:p>
        </w:tc>
      </w:tr>
      <w:tr>
        <w:trPr>
          <w:cantSplit/>
        </w:trPr>
        <w:tc>
          <w:tcPr>
            <w:tcW w:type="dxa" w:w="5669"/>
            <w:vAlign w:val="center"/>
          </w:tcPr>
          <w:p>
            <w:pPr>
              <w:spacing w:after="80"/>
            </w:pPr>
            <w:r>
              <w:rPr>
                <w:sz w:val="18"/>
              </w:rPr>
              <w:t>BEP unit = biaya tetap / margin kontribusi positif</w:t>
            </w:r>
          </w:p>
        </w:tc>
        <w:tc>
          <w:tcPr>
            <w:tcW w:type="dxa" w:w="9241"/>
            <w:vAlign w:val="center"/>
          </w:tcPr>
          <w:p>
            <w:pPr>
              <w:spacing w:after="80"/>
            </w:pPr>
            <w:r>
              <w:rPr>
                <w:sz w:val="18"/>
              </w:rPr>
              <w:t>____________________________</w:t>
            </w:r>
          </w:p>
        </w:tc>
      </w:tr>
      <w:tr>
        <w:trPr>
          <w:cantSplit/>
        </w:trPr>
        <w:tc>
          <w:tcPr>
            <w:tcW w:type="dxa" w:w="5669"/>
            <w:vAlign w:val="center"/>
          </w:tcPr>
          <w:p>
            <w:pPr>
              <w:spacing w:after="80"/>
            </w:pPr>
            <w:r>
              <w:rPr>
                <w:sz w:val="18"/>
              </w:rPr>
              <w:t>Waktu penerimaan / pembayaran kas</w:t>
            </w:r>
          </w:p>
        </w:tc>
        <w:tc>
          <w:tcPr>
            <w:tcW w:type="dxa" w:w="9241"/>
            <w:vAlign w:val="center"/>
          </w:tcPr>
          <w:p>
            <w:pPr>
              <w:spacing w:after="80"/>
            </w:pPr>
            <w:r>
              <w:rPr>
                <w:sz w:val="18"/>
              </w:rPr>
              <w:t>____________________________</w:t>
            </w:r>
          </w:p>
        </w:tc>
      </w:tr>
      <w:tr>
        <w:trPr>
          <w:cantSplit/>
        </w:trPr>
        <w:tc>
          <w:tcPr>
            <w:tcW w:type="dxa" w:w="5669"/>
            <w:vAlign w:val="center"/>
          </w:tcPr>
          <w:p>
            <w:pPr>
              <w:spacing w:after="80"/>
            </w:pPr>
            <w:r>
              <w:rPr>
                <w:sz w:val="18"/>
              </w:rPr>
              <w:t>Risiko ketergantungan pada satu kanal atau mitra</w:t>
            </w:r>
          </w:p>
        </w:tc>
        <w:tc>
          <w:tcPr>
            <w:tcW w:type="dxa" w:w="9241"/>
            <w:vAlign w:val="center"/>
          </w:tcPr>
          <w:p>
            <w:pPr>
              <w:spacing w:after="80"/>
            </w:pPr>
            <w:r>
              <w:rPr>
                <w:sz w:val="18"/>
              </w:rPr>
              <w:t>____________________________</w:t>
            </w:r>
          </w:p>
        </w:tc>
      </w:tr>
      <w:tr>
        <w:trPr>
          <w:cantSplit/>
        </w:trPr>
        <w:tc>
          <w:tcPr>
            <w:tcW w:type="dxa" w:w="5669"/>
            <w:vAlign w:val="center"/>
          </w:tcPr>
          <w:p>
            <w:pPr>
              <w:spacing w:after="80"/>
            </w:pPr>
            <w:r>
              <w:rPr>
                <w:sz w:val="18"/>
              </w:rPr>
              <w:t>Blok yang direvisi, versi baru, dan tanggal tinjauan</w:t>
            </w:r>
          </w:p>
        </w:tc>
        <w:tc>
          <w:tcPr>
            <w:tcW w:type="dxa" w:w="9241"/>
            <w:vAlign w:val="center"/>
          </w:tcPr>
          <w:p>
            <w:pPr>
              <w:spacing w:after="80"/>
            </w:pPr>
            <w:r>
              <w:rPr>
                <w:sz w:val="18"/>
              </w:rPr>
              <w:t>____________________________</w:t>
            </w:r>
          </w:p>
        </w:tc>
      </w:tr>
    </w:tbl>
    <w:p/>
    <w:p>
      <w:r>
        <w:t>BEP menutup biaya operasional yang dimasukkan, bukan menjamin pengembalian modal. Jika margin kontribusi nol atau negatif, evaluasi harga dan biaya terlebih dahulu. Susun arus kas dan proposal dengan bukti terbaru; proyeksi bukan jaminan hasil.</w:t>
      </w:r>
    </w:p>
    <w:p>
      <w:hyperlink r:id="rId12">
        <w:r>
          <w:rPr>
            <w:color w:val="0066CC"/>
          </w:rPr>
          <w:t>Lanjutkan ke business plan</w:t>
        </w:r>
      </w:hyperlink>
    </w:p>
    <w:p>
      <w:pPr>
        <w:pStyle w:val="Caption"/>
      </w:pPr>
      <w:r>
        <w:t>https://mentorbisnisindonesia.com/blog/business-plan</w:t>
      </w:r>
    </w:p>
    <w:p>
      <w:hyperlink r:id="rId13">
        <w:r>
          <w:rPr>
            <w:color w:val="0066CC"/>
          </w:rPr>
          <w:t>Program pendampingan Mentor Bisnis Indonesia</w:t>
        </w:r>
      </w:hyperlink>
    </w:p>
    <w:p>
      <w:pPr>
        <w:pStyle w:val="Caption"/>
      </w:pPr>
      <w:r>
        <w:t>https://mentorbisnisindonesia.com/program</w:t>
      </w:r>
    </w:p>
    <w:sectPr w:rsidR="00FC693F" w:rsidRPr="0006063C" w:rsidSect="00034616">
      <w:headerReference w:type="default" r:id="rId9"/>
      <w:footerReference w:type="default" r:id="rId10"/>
      <w:pgSz w:w="16838" w:h="11906" w:orient="landscape"/>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mentorbisnisindonesia.com | Template editable | Halaman </w:t>
    </w:r>
    <w:fldSimple w:instr="PAGE"/>
    <w:r>
      <w:rPr>
        <w:sz w:val="16"/>
      </w:rPr>
      <w:br/>
      <w:t>Diminta oleh Syauqi (via MinTiv)</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left"/>
    </w:pPr>
    <w:r>
      <w:t>Mentor Bisnis Indonesia | Dokumen kerja UMKM</w:t>
    </w:r>
    <w:r>
      <w:drawing>
        <wp:inline xmlns:a="http://schemas.openxmlformats.org/drawingml/2006/main" xmlns:pic="http://schemas.openxmlformats.org/drawingml/2006/picture">
          <wp:extent cx="1188720" cy="261518"/>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188720" cy="26151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D1B1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D1B1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D1B1C"/>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D1B1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trategyzer.com/library/the-business-model-canvas" TargetMode="External"/><Relationship Id="rId12" Type="http://schemas.openxmlformats.org/officeDocument/2006/relationships/hyperlink" Target="https://mentorbisnisindonesia.com/blog/business-plan" TargetMode="External"/><Relationship Id="rId13" Type="http://schemas.openxmlformats.org/officeDocument/2006/relationships/hyperlink" Target="https://mentorbisnisindonesia.com/progr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Business Model Canvas UMKM</dc:title>
  <dc:subject>Template isian editable untuk pelaku UMKM</dc:subject>
  <dc:creator>Mentor Bisnis Indonesia</dc:creator>
  <cp:keywords/>
  <dc:description>Diminta oleh Syauqi (via MinTiv)</dc:description>
  <cp:lastModifiedBy/>
  <cp:revision>1</cp:revision>
  <dcterms:created xsi:type="dcterms:W3CDTF">2013-12-23T23:15:00Z</dcterms:created>
  <dcterms:modified xsi:type="dcterms:W3CDTF">2013-12-23T23:15:00Z</dcterms:modified>
  <cp:category/>
</cp:coreProperties>
</file>